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D0" w:rsidRDefault="00B778D0" w:rsidP="00B77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</w:t>
      </w:r>
      <w:r w:rsidR="003D534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3D5348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B778D0" w:rsidRDefault="00B778D0" w:rsidP="00B77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этап.</w:t>
      </w:r>
    </w:p>
    <w:p w:rsidR="0086613D" w:rsidRPr="00B778D0" w:rsidRDefault="00EA52CE" w:rsidP="00B778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B778D0">
        <w:rPr>
          <w:rFonts w:ascii="Times New Roman" w:hAnsi="Times New Roman" w:cs="Times New Roman"/>
          <w:b/>
          <w:sz w:val="32"/>
          <w:szCs w:val="32"/>
        </w:rPr>
        <w:t>11 класс.</w:t>
      </w:r>
    </w:p>
    <w:bookmarkEnd w:id="0"/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 xml:space="preserve">1. Имеется лом стали двух сортов с содержанием никеля 5 % и 40 %. Сколько нужно взять металла каждого из сортов, чтобы получить 140 т. стали с содержанием 30% никеля?                                                                                                                               </w:t>
      </w:r>
    </w:p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 xml:space="preserve">2. Постройте график функции у = </w:t>
      </w:r>
      <w:r w:rsidRPr="00EA52CE">
        <w:rPr>
          <w:rFonts w:ascii="Times New Roman" w:eastAsia="Times New Roman" w:hAnsi="Times New Roman" w:cs="Times New Roman"/>
          <w:position w:val="-10"/>
          <w:sz w:val="32"/>
          <w:szCs w:val="32"/>
        </w:rPr>
        <w:object w:dxaOrig="1980" w:dyaOrig="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23pt" o:ole="">
            <v:imagedata r:id="rId4" o:title=""/>
          </v:shape>
          <o:OLEObject Type="Embed" ProgID="Equation.3" ShapeID="_x0000_i1025" DrawAspect="Content" ObjectID="_1660721802" r:id="rId5"/>
        </w:object>
      </w:r>
      <w:r w:rsidRPr="00EA52CE">
        <w:rPr>
          <w:rFonts w:ascii="Times New Roman" w:hAnsi="Times New Roman" w:cs="Times New Roman"/>
          <w:sz w:val="32"/>
          <w:szCs w:val="32"/>
        </w:rPr>
        <w:t xml:space="preserve"> + </w:t>
      </w:r>
      <w:r w:rsidRPr="00EA52CE">
        <w:rPr>
          <w:rFonts w:ascii="Times New Roman" w:eastAsia="Times New Roman" w:hAnsi="Times New Roman" w:cs="Times New Roman"/>
          <w:position w:val="-10"/>
          <w:sz w:val="32"/>
          <w:szCs w:val="32"/>
        </w:rPr>
        <w:object w:dxaOrig="2025" w:dyaOrig="465">
          <v:shape id="_x0000_i1026" type="#_x0000_t75" style="width:101pt;height:23pt" o:ole="">
            <v:imagedata r:id="rId6" o:title=""/>
          </v:shape>
          <o:OLEObject Type="Embed" ProgID="Equation.3" ShapeID="_x0000_i1026" DrawAspect="Content" ObjectID="_1660721803" r:id="rId7"/>
        </w:object>
      </w:r>
      <w:r w:rsidRPr="00EA52CE">
        <w:rPr>
          <w:rFonts w:ascii="Times New Roman" w:hAnsi="Times New Roman" w:cs="Times New Roman"/>
          <w:sz w:val="32"/>
          <w:szCs w:val="32"/>
        </w:rPr>
        <w:t xml:space="preserve">.                     </w:t>
      </w:r>
    </w:p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</w:p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>3. Расставьте числа квадрата, изображённого на рисунке, так, чтобы произведения чисел, стоящих в каждой строке, в каждом столбце и на каждой диагонали были равны.</w:t>
      </w:r>
    </w:p>
    <w:tbl>
      <w:tblPr>
        <w:tblStyle w:val="a3"/>
        <w:tblpPr w:leftFromText="180" w:rightFromText="180" w:vertAnchor="page" w:horzAnchor="page" w:tblpX="2633" w:tblpY="6561"/>
        <w:tblW w:w="0" w:type="auto"/>
        <w:tblLook w:val="01E0"/>
      </w:tblPr>
      <w:tblGrid>
        <w:gridCol w:w="481"/>
        <w:gridCol w:w="481"/>
        <w:gridCol w:w="481"/>
      </w:tblGrid>
      <w:tr w:rsidR="00EA52CE" w:rsidRPr="00EA52CE" w:rsidTr="00EA52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EA52CE" w:rsidRPr="00EA52CE" w:rsidTr="00EA52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6</w:t>
            </w:r>
          </w:p>
        </w:tc>
      </w:tr>
      <w:tr w:rsidR="00EA52CE" w:rsidRPr="00EA52CE" w:rsidTr="00EA52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CE" w:rsidRPr="00EA52CE" w:rsidRDefault="00EA52CE" w:rsidP="00EA52CE">
            <w:pPr>
              <w:rPr>
                <w:sz w:val="32"/>
                <w:szCs w:val="32"/>
                <w:vertAlign w:val="superscript"/>
              </w:rPr>
            </w:pPr>
            <w:r w:rsidRPr="00EA52CE">
              <w:rPr>
                <w:sz w:val="32"/>
                <w:szCs w:val="32"/>
              </w:rPr>
              <w:t>2</w:t>
            </w:r>
            <w:r w:rsidRPr="00EA52CE">
              <w:rPr>
                <w:sz w:val="32"/>
                <w:szCs w:val="32"/>
                <w:vertAlign w:val="superscript"/>
              </w:rPr>
              <w:t>9</w:t>
            </w:r>
          </w:p>
        </w:tc>
      </w:tr>
    </w:tbl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</w:p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 xml:space="preserve">                     </w:t>
      </w:r>
    </w:p>
    <w:p w:rsidR="00EA52CE" w:rsidRPr="00EA52CE" w:rsidRDefault="00EA52CE" w:rsidP="00EA52CE">
      <w:pPr>
        <w:jc w:val="right"/>
        <w:rPr>
          <w:rFonts w:ascii="Times New Roman" w:hAnsi="Times New Roman" w:cs="Times New Roman"/>
          <w:i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</w:p>
    <w:p w:rsidR="00EA52CE" w:rsidRPr="00EA52CE" w:rsidRDefault="00EA52CE" w:rsidP="00EA52CE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A52CE" w:rsidRPr="00EA52CE" w:rsidRDefault="00EA52CE" w:rsidP="00EA52CE">
      <w:pPr>
        <w:rPr>
          <w:rFonts w:ascii="Times New Roman" w:hAnsi="Times New Roman" w:cs="Times New Roman"/>
          <w:i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 xml:space="preserve">4. Окружность, касающаяся гипотенузы прямоугольного треугольника и продолжений его катетов, имеет радиус </w:t>
      </w:r>
      <w:r w:rsidRPr="00EA52CE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EA52CE">
        <w:rPr>
          <w:rFonts w:ascii="Times New Roman" w:hAnsi="Times New Roman" w:cs="Times New Roman"/>
          <w:sz w:val="32"/>
          <w:szCs w:val="32"/>
        </w:rPr>
        <w:t>. Найти периметр треугольника</w:t>
      </w:r>
      <w:r w:rsidRPr="00EA52CE">
        <w:rPr>
          <w:rFonts w:ascii="Times New Roman" w:hAnsi="Times New Roman" w:cs="Times New Roman"/>
          <w:i/>
          <w:sz w:val="32"/>
          <w:szCs w:val="32"/>
        </w:rPr>
        <w:t xml:space="preserve">.                                         </w:t>
      </w:r>
    </w:p>
    <w:p w:rsidR="00EA52CE" w:rsidRPr="00EA52CE" w:rsidRDefault="00EA52CE" w:rsidP="00EA52CE">
      <w:pPr>
        <w:rPr>
          <w:rFonts w:ascii="Times New Roman" w:hAnsi="Times New Roman" w:cs="Times New Roman"/>
          <w:sz w:val="32"/>
          <w:szCs w:val="32"/>
        </w:rPr>
      </w:pPr>
    </w:p>
    <w:p w:rsidR="00EA52CE" w:rsidRPr="00EA52CE" w:rsidRDefault="00EA52CE" w:rsidP="00EA52CE">
      <w:pPr>
        <w:rPr>
          <w:rFonts w:ascii="Times New Roman" w:hAnsi="Times New Roman" w:cs="Times New Roman"/>
          <w:i/>
          <w:sz w:val="32"/>
          <w:szCs w:val="32"/>
        </w:rPr>
      </w:pPr>
      <w:r w:rsidRPr="00EA52CE">
        <w:rPr>
          <w:rFonts w:ascii="Times New Roman" w:hAnsi="Times New Roman" w:cs="Times New Roman"/>
          <w:sz w:val="32"/>
          <w:szCs w:val="32"/>
        </w:rPr>
        <w:t xml:space="preserve"> 5. Решите уравнение </w:t>
      </w:r>
      <w:r w:rsidRPr="00EA52CE">
        <w:rPr>
          <w:rFonts w:ascii="Times New Roman" w:hAnsi="Times New Roman" w:cs="Times New Roman"/>
          <w:sz w:val="32"/>
          <w:szCs w:val="32"/>
          <w:lang w:val="en-US"/>
        </w:rPr>
        <w:t>cos</w:t>
      </w:r>
      <w:r w:rsidRPr="00EA52CE">
        <w:rPr>
          <w:rFonts w:ascii="Times New Roman" w:eastAsia="Times New Roman" w:hAnsi="Times New Roman" w:cs="Times New Roman"/>
          <w:position w:val="-8"/>
          <w:sz w:val="32"/>
          <w:szCs w:val="32"/>
          <w:lang w:val="en-US"/>
        </w:rPr>
        <w:object w:dxaOrig="375" w:dyaOrig="360">
          <v:shape id="_x0000_i1027" type="#_x0000_t75" style="width:19pt;height:18pt" o:ole="">
            <v:imagedata r:id="rId8" o:title=""/>
          </v:shape>
          <o:OLEObject Type="Embed" ProgID="Equation.3" ShapeID="_x0000_i1027" DrawAspect="Content" ObjectID="_1660721804" r:id="rId9"/>
        </w:object>
      </w:r>
      <w:r w:rsidRPr="00EA52CE">
        <w:rPr>
          <w:rFonts w:ascii="Times New Roman" w:hAnsi="Times New Roman" w:cs="Times New Roman"/>
          <w:sz w:val="32"/>
          <w:szCs w:val="32"/>
        </w:rPr>
        <w:t xml:space="preserve">  + </w:t>
      </w:r>
      <w:r w:rsidRPr="00EA52CE">
        <w:rPr>
          <w:rFonts w:ascii="Times New Roman" w:eastAsia="Times New Roman" w:hAnsi="Times New Roman" w:cs="Times New Roman"/>
          <w:position w:val="-8"/>
          <w:sz w:val="32"/>
          <w:szCs w:val="32"/>
          <w:lang w:val="en-US"/>
        </w:rPr>
        <w:object w:dxaOrig="705" w:dyaOrig="360">
          <v:shape id="_x0000_i1028" type="#_x0000_t75" style="width:35pt;height:18pt" o:ole="">
            <v:imagedata r:id="rId10" o:title=""/>
          </v:shape>
          <o:OLEObject Type="Embed" ProgID="Equation.3" ShapeID="_x0000_i1028" DrawAspect="Content" ObjectID="_1660721805" r:id="rId11"/>
        </w:object>
      </w:r>
      <w:r w:rsidRPr="00EA52CE">
        <w:rPr>
          <w:rFonts w:ascii="Times New Roman" w:hAnsi="Times New Roman" w:cs="Times New Roman"/>
          <w:sz w:val="32"/>
          <w:szCs w:val="32"/>
        </w:rPr>
        <w:t xml:space="preserve">  = 2.                                                                        </w:t>
      </w:r>
    </w:p>
    <w:p w:rsidR="00EA52CE" w:rsidRPr="00EA52CE" w:rsidRDefault="00EA52CE" w:rsidP="00EA52CE">
      <w:pPr>
        <w:rPr>
          <w:rFonts w:ascii="Times New Roman" w:hAnsi="Times New Roman" w:cs="Times New Roman"/>
          <w:i/>
          <w:sz w:val="32"/>
          <w:szCs w:val="32"/>
        </w:rPr>
      </w:pPr>
    </w:p>
    <w:p w:rsidR="00EA52CE" w:rsidRPr="00EA52CE" w:rsidRDefault="00EA52CE">
      <w:pPr>
        <w:rPr>
          <w:rFonts w:ascii="Times New Roman" w:hAnsi="Times New Roman" w:cs="Times New Roman"/>
          <w:sz w:val="32"/>
          <w:szCs w:val="32"/>
        </w:rPr>
      </w:pPr>
    </w:p>
    <w:sectPr w:rsidR="00EA52CE" w:rsidRPr="00EA52CE" w:rsidSect="00B52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EA52CE"/>
    <w:rsid w:val="003D5348"/>
    <w:rsid w:val="0086613D"/>
    <w:rsid w:val="00B527F1"/>
    <w:rsid w:val="00B778D0"/>
    <w:rsid w:val="00EA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5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5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Валя</cp:lastModifiedBy>
  <cp:revision>5</cp:revision>
  <dcterms:created xsi:type="dcterms:W3CDTF">2018-09-09T18:39:00Z</dcterms:created>
  <dcterms:modified xsi:type="dcterms:W3CDTF">2020-09-04T07:50:00Z</dcterms:modified>
</cp:coreProperties>
</file>